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F7" w:rsidRPr="00C6012A" w:rsidRDefault="00C6012A" w:rsidP="007175F7">
      <w:pPr>
        <w:tabs>
          <w:tab w:val="left" w:pos="3119"/>
          <w:tab w:val="left" w:pos="9639"/>
        </w:tabs>
        <w:spacing w:after="120" w:line="280" w:lineRule="exact"/>
        <w:ind w:left="567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eastAsia="en-US"/>
        </w:rPr>
        <w:t>УТВЕРЖД</w:t>
      </w:r>
      <w:r>
        <w:rPr>
          <w:rFonts w:eastAsiaTheme="minorHAnsi"/>
          <w:sz w:val="30"/>
          <w:szCs w:val="30"/>
          <w:lang w:val="be-BY" w:eastAsia="en-US"/>
        </w:rPr>
        <w:t>ЕНО</w:t>
      </w:r>
    </w:p>
    <w:p w:rsidR="007175F7" w:rsidRDefault="00C6012A" w:rsidP="007175F7">
      <w:pPr>
        <w:tabs>
          <w:tab w:val="left" w:pos="3119"/>
          <w:tab w:val="left" w:pos="9639"/>
        </w:tabs>
        <w:spacing w:after="120" w:line="280" w:lineRule="exact"/>
        <w:ind w:left="567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приказом директора</w:t>
      </w:r>
    </w:p>
    <w:p w:rsidR="00C6012A" w:rsidRDefault="00C6012A" w:rsidP="007175F7">
      <w:pPr>
        <w:tabs>
          <w:tab w:val="left" w:pos="3119"/>
          <w:tab w:val="left" w:pos="9639"/>
        </w:tabs>
        <w:spacing w:after="120" w:line="280" w:lineRule="exact"/>
        <w:ind w:left="567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15.04.2022 № 119</w:t>
      </w:r>
    </w:p>
    <w:p w:rsidR="007175F7" w:rsidRDefault="007175F7" w:rsidP="007175F7">
      <w:pPr>
        <w:tabs>
          <w:tab w:val="left" w:pos="3119"/>
          <w:tab w:val="left" w:pos="9639"/>
        </w:tabs>
        <w:spacing w:line="280" w:lineRule="exact"/>
        <w:ind w:left="5670"/>
        <w:jc w:val="both"/>
        <w:rPr>
          <w:rFonts w:eastAsiaTheme="minorHAnsi"/>
          <w:sz w:val="30"/>
          <w:szCs w:val="30"/>
          <w:lang w:val="be-BY" w:eastAsia="en-US"/>
        </w:rPr>
      </w:pPr>
    </w:p>
    <w:p w:rsidR="00C6012A" w:rsidRDefault="00C6012A" w:rsidP="007175F7">
      <w:pPr>
        <w:tabs>
          <w:tab w:val="left" w:pos="3119"/>
          <w:tab w:val="left" w:pos="9639"/>
        </w:tabs>
        <w:spacing w:line="280" w:lineRule="exact"/>
        <w:ind w:left="5670"/>
        <w:jc w:val="both"/>
        <w:rPr>
          <w:rFonts w:eastAsiaTheme="minorHAnsi"/>
          <w:sz w:val="30"/>
          <w:szCs w:val="30"/>
          <w:lang w:val="be-BY" w:eastAsia="en-US"/>
        </w:rPr>
      </w:pPr>
    </w:p>
    <w:p w:rsidR="00C6012A" w:rsidRDefault="00C6012A" w:rsidP="007175F7">
      <w:pPr>
        <w:tabs>
          <w:tab w:val="left" w:pos="3119"/>
          <w:tab w:val="left" w:pos="9639"/>
        </w:tabs>
        <w:spacing w:line="280" w:lineRule="exact"/>
        <w:ind w:left="5670"/>
        <w:jc w:val="both"/>
        <w:rPr>
          <w:rFonts w:eastAsiaTheme="minorHAnsi"/>
          <w:sz w:val="30"/>
          <w:szCs w:val="30"/>
          <w:lang w:val="be-BY" w:eastAsia="en-US"/>
        </w:rPr>
      </w:pPr>
    </w:p>
    <w:p w:rsidR="00C6012A" w:rsidRDefault="00C6012A" w:rsidP="00E85D6F">
      <w:pPr>
        <w:tabs>
          <w:tab w:val="left" w:pos="3119"/>
        </w:tabs>
        <w:spacing w:line="280" w:lineRule="exact"/>
        <w:ind w:right="5387"/>
        <w:jc w:val="both"/>
        <w:rPr>
          <w:rFonts w:eastAsiaTheme="minorHAnsi"/>
          <w:sz w:val="30"/>
          <w:szCs w:val="30"/>
          <w:lang w:eastAsia="en-US"/>
        </w:rPr>
      </w:pPr>
    </w:p>
    <w:p w:rsidR="006626F4" w:rsidRPr="00E85D6F" w:rsidRDefault="006626F4" w:rsidP="00E85D6F">
      <w:pPr>
        <w:tabs>
          <w:tab w:val="left" w:pos="3119"/>
        </w:tabs>
        <w:spacing w:line="280" w:lineRule="exact"/>
        <w:ind w:right="5387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ПОЛОЖЕНИЕ </w:t>
      </w:r>
    </w:p>
    <w:p w:rsidR="006626F4" w:rsidRPr="00E85D6F" w:rsidRDefault="006626F4" w:rsidP="00E85D6F">
      <w:pPr>
        <w:tabs>
          <w:tab w:val="left" w:pos="3119"/>
        </w:tabs>
        <w:spacing w:line="280" w:lineRule="exact"/>
        <w:ind w:right="5528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 порядке защиты информации в </w:t>
      </w:r>
      <w:r w:rsidR="007175F7">
        <w:rPr>
          <w:rFonts w:eastAsiaTheme="minorHAnsi"/>
          <w:sz w:val="30"/>
          <w:szCs w:val="30"/>
          <w:lang w:eastAsia="en-US"/>
        </w:rPr>
        <w:t>Государственном учреждении образования «Озерицкослободская средняя школа»</w:t>
      </w:r>
    </w:p>
    <w:p w:rsidR="006626F4" w:rsidRPr="00E85D6F" w:rsidRDefault="006626F4" w:rsidP="00E85D6F">
      <w:pPr>
        <w:ind w:firstLine="692"/>
        <w:jc w:val="both"/>
        <w:rPr>
          <w:rFonts w:eastAsiaTheme="minorHAnsi"/>
          <w:sz w:val="30"/>
          <w:szCs w:val="30"/>
          <w:lang w:eastAsia="en-US"/>
        </w:rPr>
      </w:pP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E85D6F">
        <w:rPr>
          <w:rFonts w:eastAsiaTheme="minorHAnsi"/>
          <w:sz w:val="30"/>
          <w:szCs w:val="30"/>
          <w:lang w:eastAsia="en-US"/>
        </w:rPr>
        <w:t xml:space="preserve">В настоящем Положении, разработанном в соответствии с пунктом 3 Плана по реализации на территории Минской области Комплексного плана мероприятий, направленных на принятие эффективных мер </w:t>
      </w:r>
      <w:r w:rsidR="005B5B2B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 xml:space="preserve">по противодействию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киберпреступлениям</w:t>
      </w:r>
      <w:proofErr w:type="spellEnd"/>
      <w:r w:rsidRPr="00E85D6F">
        <w:rPr>
          <w:rFonts w:eastAsiaTheme="minorHAnsi"/>
          <w:bCs/>
          <w:sz w:val="30"/>
          <w:szCs w:val="30"/>
          <w:lang w:eastAsia="en-US"/>
        </w:rPr>
        <w:t>, профилактике их совершения, повышению цифровой грамотности населения на 2021</w:t>
      </w:r>
      <w:r w:rsidR="005B5B2B" w:rsidRPr="00E85D6F">
        <w:rPr>
          <w:rFonts w:eastAsiaTheme="minorHAnsi"/>
          <w:bCs/>
          <w:sz w:val="30"/>
          <w:szCs w:val="30"/>
          <w:lang w:eastAsia="en-US"/>
        </w:rPr>
        <w:t> – </w:t>
      </w:r>
      <w:r w:rsidRPr="00E85D6F">
        <w:rPr>
          <w:rFonts w:eastAsiaTheme="minorHAnsi"/>
          <w:bCs/>
          <w:sz w:val="30"/>
          <w:szCs w:val="30"/>
          <w:lang w:eastAsia="en-US"/>
        </w:rPr>
        <w:t>2022 годы, утвержденного заместителем председателя Минского областного исполнительного комитета 28 апреля 2021 года,</w:t>
      </w:r>
      <w:r w:rsidRPr="00E85D6F">
        <w:rPr>
          <w:rFonts w:eastAsiaTheme="minorHAnsi"/>
          <w:sz w:val="30"/>
          <w:szCs w:val="30"/>
          <w:lang w:eastAsia="en-US"/>
        </w:rPr>
        <w:t xml:space="preserve"> устанавливается комплекс организационных и технических мер, направленных на обеспечение конфиденциальности, целостности</w:t>
      </w:r>
      <w:proofErr w:type="gramEnd"/>
      <w:r w:rsidRPr="00E85D6F">
        <w:rPr>
          <w:rFonts w:eastAsiaTheme="minorHAnsi"/>
          <w:sz w:val="30"/>
          <w:szCs w:val="30"/>
          <w:lang w:eastAsia="en-US"/>
        </w:rPr>
        <w:t xml:space="preserve">, подлинности, доступности </w:t>
      </w:r>
      <w:r w:rsidR="005B5B2B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и сохранности информации, обрабатываемой в учреждении образования.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E85D6F">
        <w:rPr>
          <w:rFonts w:eastAsiaTheme="minorHAnsi"/>
          <w:sz w:val="30"/>
          <w:szCs w:val="30"/>
          <w:lang w:eastAsia="en-US"/>
        </w:rPr>
        <w:t xml:space="preserve">Для целей настоящего Положения термины и их определения применяются в значениях, установленных Законом Республики Беларусь от 10 ноября 2008 года № 455-З «Об информации, информатизации </w:t>
      </w:r>
      <w:r w:rsidR="005B5B2B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и защите информации» (Национальный реестр правовых актов Республики Беларусь, 2008 г., № 279, 2/1552) и Законом Республики Беларусь от 7 мая 2021 года № 99-З «О защите персональных данных» (Национальный реестр правовых актов Республики Беларусь, 2021</w:t>
      </w:r>
      <w:r w:rsidR="005B5B2B" w:rsidRPr="00E85D6F">
        <w:rPr>
          <w:rFonts w:eastAsiaTheme="minorHAnsi"/>
          <w:sz w:val="30"/>
          <w:szCs w:val="30"/>
          <w:lang w:eastAsia="en-US"/>
        </w:rPr>
        <w:t> </w:t>
      </w:r>
      <w:r w:rsidRPr="00E85D6F">
        <w:rPr>
          <w:rFonts w:eastAsiaTheme="minorHAnsi"/>
          <w:sz w:val="30"/>
          <w:szCs w:val="30"/>
          <w:lang w:eastAsia="en-US"/>
        </w:rPr>
        <w:t>г</w:t>
      </w:r>
      <w:proofErr w:type="gramEnd"/>
      <w:r w:rsidRPr="00E85D6F">
        <w:rPr>
          <w:rFonts w:eastAsiaTheme="minorHAnsi"/>
          <w:sz w:val="30"/>
          <w:szCs w:val="30"/>
          <w:lang w:eastAsia="en-US"/>
        </w:rPr>
        <w:t>., № </w:t>
      </w:r>
      <w:proofErr w:type="gramStart"/>
      <w:r w:rsidRPr="00E85D6F">
        <w:rPr>
          <w:rFonts w:eastAsiaTheme="minorHAnsi"/>
          <w:sz w:val="30"/>
          <w:szCs w:val="30"/>
          <w:lang w:eastAsia="en-US"/>
        </w:rPr>
        <w:t>2/2819).</w:t>
      </w:r>
      <w:proofErr w:type="gramEnd"/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Действие настоящего Положения направлено на защиту общедоступной информации, информации о частной жизни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и персональных данных обучающихся, их законных представителей, педагогических работников и иных работников учреждения образования, а также</w:t>
      </w:r>
      <w:r w:rsidR="00FA5413" w:rsidRPr="00E85D6F">
        <w:rPr>
          <w:rFonts w:eastAsiaTheme="minorHAnsi"/>
          <w:sz w:val="30"/>
          <w:szCs w:val="30"/>
          <w:lang w:eastAsia="en-US"/>
        </w:rPr>
        <w:t xml:space="preserve"> информации, составляющ</w:t>
      </w:r>
      <w:r w:rsidR="00811F82" w:rsidRPr="00E85D6F">
        <w:rPr>
          <w:rFonts w:eastAsiaTheme="minorHAnsi"/>
          <w:sz w:val="30"/>
          <w:szCs w:val="30"/>
          <w:lang w:eastAsia="en-US"/>
        </w:rPr>
        <w:t>ей</w:t>
      </w:r>
      <w:r w:rsidR="00FA5413" w:rsidRPr="00E85D6F">
        <w:rPr>
          <w:rFonts w:eastAsiaTheme="minorHAnsi"/>
          <w:sz w:val="30"/>
          <w:szCs w:val="30"/>
          <w:lang w:eastAsia="en-US"/>
        </w:rPr>
        <w:t xml:space="preserve"> служебную и</w:t>
      </w:r>
      <w:r w:rsidRPr="00E85D6F">
        <w:rPr>
          <w:rFonts w:eastAsiaTheme="minorHAnsi"/>
          <w:sz w:val="30"/>
          <w:szCs w:val="30"/>
          <w:lang w:eastAsia="en-US"/>
        </w:rPr>
        <w:t xml:space="preserve"> коммерческ</w:t>
      </w:r>
      <w:r w:rsidR="00FA5413" w:rsidRPr="00E85D6F">
        <w:rPr>
          <w:rFonts w:eastAsiaTheme="minorHAnsi"/>
          <w:sz w:val="30"/>
          <w:szCs w:val="30"/>
          <w:lang w:eastAsia="en-US"/>
        </w:rPr>
        <w:t>ую тайну</w:t>
      </w:r>
      <w:r w:rsidRPr="00E85D6F">
        <w:rPr>
          <w:rFonts w:eastAsiaTheme="minorHAnsi"/>
          <w:sz w:val="30"/>
          <w:szCs w:val="30"/>
          <w:lang w:eastAsia="en-US"/>
        </w:rPr>
        <w:t xml:space="preserve"> учреждения образования.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За общее состояние, организацию и контроль работ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 xml:space="preserve">по реализации комплекса мер по защите информации отвечает один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из заместителей руководителя учреждения образования или другое должностное лицо, уполномоченное приказом руководителя учреждения образования.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lastRenderedPageBreak/>
        <w:t xml:space="preserve">Для </w:t>
      </w:r>
      <w:r w:rsidRPr="00E85D6F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недопущения неправомерного доступа, уничтожения, модификации (изменения), копирования, распространения </w:t>
      </w:r>
      <w:r w:rsidR="00D9073A" w:rsidRPr="00E85D6F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и (или) предоставления информации, блокирования правомерного доступа к информации, а также иных неправомерных действий должны выполняться мероприятия по защите </w:t>
      </w:r>
      <w:r w:rsidRPr="00E85D6F">
        <w:rPr>
          <w:rFonts w:eastAsiaTheme="minorHAnsi"/>
          <w:sz w:val="30"/>
          <w:szCs w:val="30"/>
          <w:lang w:eastAsia="en-US"/>
        </w:rPr>
        <w:t>объектов информационной среды (далее – ОИС) учреждения образования.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Под ОИС понимаются средства вычислительной техники (далее – СВТ), сетевое оборудование, системное и прикладное программное обеспечение, информационные ресурсы и системы учреждения образования.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Субъектами информационной среды учреждения образования являются педагогические работники, иные работники учреждения образования, обучающиеся и их законные представители (далее – пользователи).</w:t>
      </w:r>
    </w:p>
    <w:p w:rsidR="0092719A" w:rsidRPr="00E85D6F" w:rsidRDefault="0092719A" w:rsidP="00E85D6F">
      <w:pPr>
        <w:numPr>
          <w:ilvl w:val="0"/>
          <w:numId w:val="4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bCs/>
          <w:sz w:val="30"/>
          <w:szCs w:val="30"/>
          <w:lang w:eastAsia="en-US"/>
        </w:rPr>
        <w:t>Защита ОИС должна содержать: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защиты СВТ от вредоносного программного обеспечения;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отключение функции автозагрузки внешних машинных носителей информации при их подключении к СВТ;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использование ОИС с правами пользовательских учетных записей;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управления (централизованного) (создание, активация, блокировка, уничтожение) учетными записями пользователей для доступа к ОИС;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ограничение возможности использования общих учетных записей пользователей для доступа к ОИС;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разграничение доступа пользователей к ОИС;</w:t>
      </w:r>
    </w:p>
    <w:p w:rsidR="004A48CA" w:rsidRPr="00E85D6F" w:rsidRDefault="004A48C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ограничение возможности установки программного обеспечения под учетными записями пользователей;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идентификац</w:t>
      </w:r>
      <w:proofErr w:type="gramStart"/>
      <w:r w:rsidRPr="00E85D6F">
        <w:rPr>
          <w:rFonts w:eastAsiaTheme="minorHAnsi"/>
          <w:sz w:val="30"/>
          <w:szCs w:val="30"/>
          <w:lang w:eastAsia="en-US"/>
        </w:rPr>
        <w:t>ии и ау</w:t>
      </w:r>
      <w:proofErr w:type="gramEnd"/>
      <w:r w:rsidRPr="00E85D6F">
        <w:rPr>
          <w:rFonts w:eastAsiaTheme="minorHAnsi"/>
          <w:sz w:val="30"/>
          <w:szCs w:val="30"/>
          <w:lang w:eastAsia="en-US"/>
        </w:rPr>
        <w:t>тентификации пользователей информационных ресурсов учреждения образования для организации заочного (дистанционного) обучения;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своевременную блокировку (уничтожение) неиспользуемых (временно неиспользуемых) учетных записей пользователей;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доступа пользователей к ОИС на основе ролей;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блокирование доступа к ОИС после истечения установленного времени бездействия (неактивности) пользователя или по его запросу;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управления физическим доступом в помещения, а также к шкафам со СВТ, сетевым и другим оборудованием;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предоставление уникальных учетных записей привилегированным пользователям для авторизованного доступа к сетевому оборудованию</w:t>
      </w:r>
      <w:r w:rsidR="00EB752A" w:rsidRPr="00E85D6F">
        <w:rPr>
          <w:rFonts w:eastAsiaTheme="minorHAnsi"/>
          <w:sz w:val="30"/>
          <w:szCs w:val="30"/>
          <w:lang w:eastAsia="en-US"/>
        </w:rPr>
        <w:t xml:space="preserve">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="00EB752A" w:rsidRPr="00E85D6F">
        <w:rPr>
          <w:rFonts w:eastAsiaTheme="minorHAnsi"/>
          <w:sz w:val="30"/>
          <w:szCs w:val="30"/>
          <w:lang w:eastAsia="en-US"/>
        </w:rPr>
        <w:t>и установки программного обеспечения</w:t>
      </w:r>
      <w:r w:rsidRPr="00E85D6F">
        <w:rPr>
          <w:rFonts w:eastAsiaTheme="minorHAnsi"/>
          <w:sz w:val="30"/>
          <w:szCs w:val="30"/>
          <w:lang w:eastAsia="en-US"/>
        </w:rPr>
        <w:t>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предоставление пользователям авторизованного доступа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при подключении к ОИС из-за ее пределов;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lastRenderedPageBreak/>
        <w:t xml:space="preserve">использование услуг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хостинга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 уполномоченных поставщиков интернет-услуг;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размещение существующих, создаваемых (приобретаемых, модернизируемых) информационных ресурсов и систем учреждения образования в республиканском центре обработки данных;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регламентирование порядка работы с интернет-сайтом учреждения образования и корпоративной электронной почтой;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в реальном масштабе времени автоматической антивирусной проверки файлов данных, передаваемых по почтовым протоколам, и обезвреживания обнаруженных вредоносных программ;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обеспечение </w:t>
      </w:r>
      <w:proofErr w:type="spellStart"/>
      <w:proofErr w:type="gramStart"/>
      <w:r w:rsidRPr="00E85D6F">
        <w:rPr>
          <w:rFonts w:eastAsiaTheme="minorHAnsi"/>
          <w:sz w:val="30"/>
          <w:szCs w:val="30"/>
          <w:lang w:eastAsia="en-US"/>
        </w:rPr>
        <w:t>спам-фильтрации</w:t>
      </w:r>
      <w:proofErr w:type="spellEnd"/>
      <w:proofErr w:type="gramEnd"/>
      <w:r w:rsidRPr="00E85D6F">
        <w:rPr>
          <w:rFonts w:eastAsiaTheme="minorHAnsi"/>
          <w:sz w:val="30"/>
          <w:szCs w:val="30"/>
          <w:lang w:eastAsia="en-US"/>
        </w:rPr>
        <w:t xml:space="preserve"> почтовых сообщений;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ограничение входящего и исходящего трафика (фильтрация) определенных приложений и сервисов (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мессенджеры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, социальные сети,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онлайн-маркеты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анонимайзеры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 и др.);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обеспечение доступа пользователей в сеть Интернет с применением технологии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проксирования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 сетевого трафика;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использование ОИС локальной системы доменных имен</w:t>
      </w:r>
      <w:r w:rsidRPr="00E85D6F">
        <w:rPr>
          <w:rFonts w:eastAsiaTheme="minorHAnsi"/>
          <w:sz w:val="30"/>
          <w:szCs w:val="30"/>
          <w:lang w:eastAsia="en-US"/>
        </w:rPr>
        <w:br/>
        <w:t>(</w:t>
      </w:r>
      <w:r w:rsidRPr="00E85D6F">
        <w:rPr>
          <w:rFonts w:eastAsiaTheme="minorHAnsi"/>
          <w:sz w:val="30"/>
          <w:szCs w:val="30"/>
          <w:lang w:val="en-US" w:eastAsia="en-US"/>
        </w:rPr>
        <w:t>DNS</w:t>
      </w:r>
      <w:r w:rsidRPr="00E85D6F">
        <w:rPr>
          <w:rFonts w:eastAsiaTheme="minorHAnsi"/>
          <w:sz w:val="30"/>
          <w:szCs w:val="30"/>
          <w:lang w:eastAsia="en-US"/>
        </w:rPr>
        <w:t>-сервер), в том числе для доступа в сеть Интернет, либо системы доменных имен, расположенной на территории Республики Беларусь;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определение состава и содержания информации, подлежащей резервированию (в том числе конфигурационных файлов сетевого оборудования, </w:t>
      </w:r>
      <w:proofErr w:type="spellStart"/>
      <w:proofErr w:type="gramStart"/>
      <w:r w:rsidRPr="00E85D6F">
        <w:rPr>
          <w:rFonts w:eastAsiaTheme="minorHAnsi"/>
          <w:sz w:val="30"/>
          <w:szCs w:val="30"/>
          <w:lang w:eastAsia="en-US"/>
        </w:rPr>
        <w:t>лог-файлов</w:t>
      </w:r>
      <w:proofErr w:type="spellEnd"/>
      <w:proofErr w:type="gramEnd"/>
      <w:r w:rsidRPr="00E85D6F">
        <w:rPr>
          <w:rFonts w:eastAsiaTheme="minorHAnsi"/>
          <w:sz w:val="30"/>
          <w:szCs w:val="30"/>
          <w:lang w:eastAsia="en-US"/>
        </w:rPr>
        <w:t xml:space="preserve"> служб и сервисов);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обеспечение резервирования информации;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>осуществление синхронизации системного времени от единого источника;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обеспечение защиты виртуальной инфраструктуры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 xml:space="preserve">от несанкционированного доступа и сетевых атак из виртуальной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и физической сети, а также виртуальных машин;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обучение </w:t>
      </w:r>
      <w:r w:rsidR="00811F82" w:rsidRPr="00E85D6F">
        <w:rPr>
          <w:rFonts w:eastAsiaTheme="minorHAnsi"/>
          <w:sz w:val="30"/>
          <w:szCs w:val="30"/>
          <w:lang w:eastAsia="en-US"/>
        </w:rPr>
        <w:t>работников учреждения образования</w:t>
      </w:r>
      <w:r w:rsidRPr="00E85D6F">
        <w:rPr>
          <w:rFonts w:eastAsiaTheme="minorHAnsi"/>
          <w:sz w:val="30"/>
          <w:szCs w:val="30"/>
          <w:lang w:eastAsia="en-US"/>
        </w:rPr>
        <w:t xml:space="preserve"> правилам использования почтовых сервисов, определения </w:t>
      </w:r>
      <w:proofErr w:type="spellStart"/>
      <w:r w:rsidRPr="00E85D6F">
        <w:rPr>
          <w:rFonts w:eastAsiaTheme="minorHAnsi"/>
          <w:sz w:val="30"/>
          <w:szCs w:val="30"/>
          <w:lang w:eastAsia="en-US"/>
        </w:rPr>
        <w:t>фишинговых</w:t>
      </w:r>
      <w:proofErr w:type="spellEnd"/>
      <w:r w:rsidRPr="00E85D6F">
        <w:rPr>
          <w:rFonts w:eastAsiaTheme="minorHAnsi"/>
          <w:sz w:val="30"/>
          <w:szCs w:val="30"/>
          <w:lang w:eastAsia="en-US"/>
        </w:rPr>
        <w:t xml:space="preserve"> сообщений и т.п.;</w:t>
      </w:r>
    </w:p>
    <w:p w:rsidR="0092719A" w:rsidRPr="00E85D6F" w:rsidRDefault="0092719A" w:rsidP="00E85D6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проведение не менее одного раза в год с работниками учреждения образования практических занятий по правилам безопасной работы </w:t>
      </w:r>
      <w:r w:rsidR="00D9073A" w:rsidRPr="00E85D6F">
        <w:rPr>
          <w:rFonts w:eastAsiaTheme="minorHAnsi"/>
          <w:sz w:val="30"/>
          <w:szCs w:val="30"/>
          <w:lang w:eastAsia="en-US"/>
        </w:rPr>
        <w:br/>
      </w:r>
      <w:r w:rsidRPr="00E85D6F">
        <w:rPr>
          <w:rFonts w:eastAsiaTheme="minorHAnsi"/>
          <w:sz w:val="30"/>
          <w:szCs w:val="30"/>
          <w:lang w:eastAsia="en-US"/>
        </w:rPr>
        <w:t>с ОИС.</w:t>
      </w:r>
    </w:p>
    <w:p w:rsidR="0092719A" w:rsidRPr="00E85D6F" w:rsidRDefault="0092719A" w:rsidP="00E85D6F">
      <w:pPr>
        <w:numPr>
          <w:ilvl w:val="0"/>
          <w:numId w:val="5"/>
        </w:numPr>
        <w:tabs>
          <w:tab w:val="left" w:pos="709"/>
          <w:tab w:val="left" w:pos="851"/>
        </w:tabs>
        <w:ind w:firstLine="1134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85D6F">
        <w:rPr>
          <w:rFonts w:eastAsiaTheme="minorHAnsi"/>
          <w:sz w:val="30"/>
          <w:szCs w:val="30"/>
          <w:lang w:eastAsia="en-US"/>
        </w:rPr>
        <w:t xml:space="preserve">Управление полномочиями доступа пользователей либо групп пользователей к ОИС осуществляется </w:t>
      </w:r>
      <w:r w:rsidR="00575779" w:rsidRPr="00E85D6F">
        <w:rPr>
          <w:rFonts w:eastAsiaTheme="minorHAnsi"/>
          <w:sz w:val="30"/>
          <w:szCs w:val="30"/>
          <w:lang w:eastAsia="en-US"/>
        </w:rPr>
        <w:t xml:space="preserve">привилегированными </w:t>
      </w:r>
      <w:r w:rsidRPr="00E85D6F">
        <w:rPr>
          <w:rFonts w:eastAsiaTheme="minorHAnsi"/>
          <w:sz w:val="30"/>
          <w:szCs w:val="30"/>
          <w:lang w:eastAsia="en-US"/>
        </w:rPr>
        <w:t>пользователями (администраторами) из числа работников учреждения образования, имеющих соответствующую профессиональную подготовку и (или) опыт работы.</w:t>
      </w:r>
    </w:p>
    <w:p w:rsidR="0092719A" w:rsidRPr="00E85D6F" w:rsidRDefault="0092719A" w:rsidP="00E85D6F">
      <w:pPr>
        <w:numPr>
          <w:ilvl w:val="0"/>
          <w:numId w:val="5"/>
        </w:numPr>
        <w:tabs>
          <w:tab w:val="left" w:pos="851"/>
        </w:tabs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Учреждение образования выступает в роли оператора персональных данных педагогических работников, </w:t>
      </w:r>
      <w:proofErr w:type="gramStart"/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иных работников учреждения образования, обучающихся и их законных представителей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lastRenderedPageBreak/>
        <w:t>и осуществляет</w:t>
      </w:r>
      <w:proofErr w:type="gramEnd"/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 обработку персональных данных в соответствии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с действующим законодательством.</w:t>
      </w:r>
    </w:p>
    <w:p w:rsidR="0092719A" w:rsidRPr="00E85D6F" w:rsidRDefault="0092719A" w:rsidP="00E85D6F">
      <w:pPr>
        <w:numPr>
          <w:ilvl w:val="0"/>
          <w:numId w:val="5"/>
        </w:numPr>
        <w:tabs>
          <w:tab w:val="left" w:pos="851"/>
        </w:tabs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color w:val="242424"/>
          <w:sz w:val="30"/>
          <w:szCs w:val="30"/>
          <w:shd w:val="clear" w:color="auto" w:fill="FFFFFF"/>
          <w:lang w:eastAsia="en-US"/>
        </w:rPr>
        <w:t xml:space="preserve">Внутренний </w:t>
      </w:r>
      <w:proofErr w:type="gramStart"/>
      <w:r w:rsidRPr="00E85D6F">
        <w:rPr>
          <w:rFonts w:eastAsiaTheme="minorHAnsi"/>
          <w:color w:val="242424"/>
          <w:sz w:val="30"/>
          <w:szCs w:val="30"/>
          <w:shd w:val="clear" w:color="auto" w:fill="FFFFFF"/>
          <w:lang w:eastAsia="en-US"/>
        </w:rPr>
        <w:t>контроль за</w:t>
      </w:r>
      <w:proofErr w:type="gramEnd"/>
      <w:r w:rsidRPr="00E85D6F">
        <w:rPr>
          <w:rFonts w:eastAsiaTheme="minorHAnsi"/>
          <w:color w:val="242424"/>
          <w:sz w:val="30"/>
          <w:szCs w:val="30"/>
          <w:shd w:val="clear" w:color="auto" w:fill="FFFFFF"/>
          <w:lang w:eastAsia="en-US"/>
        </w:rPr>
        <w:t xml:space="preserve"> обработкой персональных данных</w:t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 выполняет ответственный за общее состояние, организацию и контроль работ по реализации комплекса мер по защите информации.</w:t>
      </w:r>
    </w:p>
    <w:p w:rsidR="0092719A" w:rsidRPr="00E85D6F" w:rsidRDefault="0092719A" w:rsidP="00E85D6F">
      <w:pPr>
        <w:numPr>
          <w:ilvl w:val="0"/>
          <w:numId w:val="5"/>
        </w:numPr>
        <w:tabs>
          <w:tab w:val="left" w:pos="851"/>
        </w:tabs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Обеспечение защиты персональных данных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в отношении персональных данных должно включать:</w:t>
      </w:r>
    </w:p>
    <w:p w:rsidR="0082568D" w:rsidRPr="00E85D6F" w:rsidRDefault="0082568D" w:rsidP="00E85D6F">
      <w:pPr>
        <w:ind w:firstLine="709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издание в учреждении образования регламента обработки персональных данных;</w:t>
      </w:r>
    </w:p>
    <w:p w:rsidR="0092719A" w:rsidRPr="00E85D6F" w:rsidRDefault="0092719A" w:rsidP="00E85D6F">
      <w:pPr>
        <w:ind w:firstLine="709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ознакомление </w:t>
      </w:r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работников учреждения образования, непосредственно осуществляющих обработку персональных данных,</w:t>
      </w:r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с положениями законодательства о персональных данных, в том числе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с требованиями по защите персональных данных, </w:t>
      </w:r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регламентом обработки персональных данных, </w:t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а также обучение указанных работников</w:t>
      </w:r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 и лица, осуществляющего внутренней </w:t>
      </w:r>
      <w:proofErr w:type="gramStart"/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контроль за</w:t>
      </w:r>
      <w:proofErr w:type="gramEnd"/>
      <w:r w:rsidR="00D145A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 обработкой персональных данных,</w:t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 в порядке, установленном законодательством;</w:t>
      </w:r>
    </w:p>
    <w:p w:rsidR="0092719A" w:rsidRPr="00E85D6F" w:rsidRDefault="0092719A" w:rsidP="00E85D6F">
      <w:pPr>
        <w:ind w:firstLine="709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установление порядка доступа к персональным данным;</w:t>
      </w:r>
    </w:p>
    <w:p w:rsidR="0092719A" w:rsidRPr="00E85D6F" w:rsidRDefault="00D145AA" w:rsidP="00E85D6F">
      <w:pPr>
        <w:ind w:firstLine="709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п</w:t>
      </w:r>
      <w:r w:rsidR="0092719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ри передаче технических сре</w:t>
      </w:r>
      <w:proofErr w:type="gramStart"/>
      <w:r w:rsidR="0092719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дств дл</w:t>
      </w:r>
      <w:proofErr w:type="gramEnd"/>
      <w:r w:rsidR="0092719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я проведения ремонта из этих технических средств изымаются все носители информации, содержащие персональные данные, либо должно быть произведено гарантированное уничтожение информации.</w:t>
      </w:r>
    </w:p>
    <w:p w:rsidR="0092719A" w:rsidRPr="00E85D6F" w:rsidRDefault="0092719A" w:rsidP="00E85D6F">
      <w:pPr>
        <w:numPr>
          <w:ilvl w:val="0"/>
          <w:numId w:val="5"/>
        </w:numPr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В целях недопущения уничтожения, модификации (изменения), блокирования правомерного доступа к общедоступной информации на интернет-сайте учреждения образования из числа работников учреждения образования назначаются лица, уполномоченные осуществлять администрирование и размещение информации на интернет-сайте,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и устанавливается их персональная ответственность за использование интернет-сайта для целей, не предназначенных для выполнения служебных задач.</w:t>
      </w:r>
    </w:p>
    <w:p w:rsidR="0092719A" w:rsidRPr="00E85D6F" w:rsidRDefault="0092719A" w:rsidP="00E85D6F">
      <w:pPr>
        <w:numPr>
          <w:ilvl w:val="0"/>
          <w:numId w:val="5"/>
        </w:numPr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Для официальной переписки с вышестоящими государственными органами и (или) организациями используется система межведомственного оборота и корпоративная электронная почта.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В учреждении образования определяются технические средства,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на которых выполняется работа по официальной переписке, из числа работников учреждения образования назначаются</w:t>
      </w:r>
      <w:r w:rsidRPr="00E85D6F">
        <w:rPr>
          <w:rFonts w:eastAsiaTheme="minorHAnsi"/>
          <w:bCs/>
          <w:sz w:val="30"/>
          <w:szCs w:val="30"/>
          <w:lang w:eastAsia="en-US"/>
        </w:rPr>
        <w:t xml:space="preserve"> лица, уполномоченные осуществлять эту работу.</w:t>
      </w:r>
    </w:p>
    <w:p w:rsidR="0092719A" w:rsidRPr="00E85D6F" w:rsidRDefault="0092719A" w:rsidP="00E85D6F">
      <w:pPr>
        <w:numPr>
          <w:ilvl w:val="0"/>
          <w:numId w:val="5"/>
        </w:numPr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Требования настоящего Положения являются обязательными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для исполнения всеми работниками учреждения образования.</w:t>
      </w:r>
    </w:p>
    <w:p w:rsidR="0092719A" w:rsidRPr="00E85D6F" w:rsidRDefault="0092719A" w:rsidP="00E85D6F">
      <w:pPr>
        <w:numPr>
          <w:ilvl w:val="0"/>
          <w:numId w:val="5"/>
        </w:numPr>
        <w:tabs>
          <w:tab w:val="left" w:pos="993"/>
        </w:tabs>
        <w:ind w:firstLine="1134"/>
        <w:contextualSpacing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Работники учреждения образования:</w:t>
      </w:r>
    </w:p>
    <w:p w:rsidR="0092719A" w:rsidRPr="00E85D6F" w:rsidRDefault="0092719A" w:rsidP="00E85D6F">
      <w:pPr>
        <w:ind w:firstLine="692"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lastRenderedPageBreak/>
        <w:t xml:space="preserve">не имеют права разглашать, передавать другим лицам свои пароли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от учетных записей для доступа к техническим средствам, информационным ресурсам и системам;</w:t>
      </w:r>
    </w:p>
    <w:p w:rsidR="0092719A" w:rsidRPr="00E85D6F" w:rsidRDefault="0092719A" w:rsidP="00E85D6F">
      <w:pPr>
        <w:ind w:firstLine="692"/>
        <w:jc w:val="both"/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</w:pP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 xml:space="preserve">несут персональную ответственность за действия, совершенные </w:t>
      </w:r>
      <w:r w:rsidR="00D9073A"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br/>
      </w:r>
      <w:r w:rsidRPr="00E85D6F">
        <w:rPr>
          <w:rFonts w:eastAsiaTheme="minorHAnsi"/>
          <w:bCs/>
          <w:color w:val="000000"/>
          <w:sz w:val="30"/>
          <w:szCs w:val="30"/>
          <w:shd w:val="clear" w:color="auto" w:fill="FFFFFF"/>
          <w:lang w:eastAsia="en-US"/>
        </w:rPr>
        <w:t>под их учетными записями, за исключением случаев несанкционированного использования паролей.</w:t>
      </w:r>
    </w:p>
    <w:p w:rsidR="006626F4" w:rsidRPr="00E85D6F" w:rsidRDefault="00D145AA" w:rsidP="00E85D6F">
      <w:pPr>
        <w:numPr>
          <w:ilvl w:val="0"/>
          <w:numId w:val="7"/>
        </w:numPr>
        <w:ind w:firstLine="1134"/>
        <w:contextualSpacing/>
        <w:jc w:val="both"/>
        <w:rPr>
          <w:sz w:val="30"/>
          <w:szCs w:val="30"/>
        </w:rPr>
      </w:pPr>
      <w:r w:rsidRPr="00E85D6F">
        <w:rPr>
          <w:sz w:val="30"/>
          <w:szCs w:val="30"/>
        </w:rPr>
        <w:t>В должностные инструкции работников учреждения образования вносятся дополнения в соответствии с пунктами 4, 9</w:t>
      </w:r>
      <w:r w:rsidR="00F0622B" w:rsidRPr="00E85D6F">
        <w:rPr>
          <w:sz w:val="30"/>
          <w:szCs w:val="30"/>
        </w:rPr>
        <w:t>, 11, 13</w:t>
      </w:r>
      <w:r w:rsidR="00E85D6F">
        <w:rPr>
          <w:rFonts w:eastAsiaTheme="minorHAnsi"/>
          <w:sz w:val="30"/>
          <w:szCs w:val="30"/>
          <w:lang w:eastAsia="en-US"/>
        </w:rPr>
        <w:t> – </w:t>
      </w:r>
      <w:r w:rsidR="00F0622B" w:rsidRPr="00E85D6F">
        <w:rPr>
          <w:sz w:val="30"/>
          <w:szCs w:val="30"/>
        </w:rPr>
        <w:t>16 настоящего Положения.</w:t>
      </w:r>
    </w:p>
    <w:p w:rsidR="00E85D6F" w:rsidRPr="00E85D6F" w:rsidRDefault="00E85D6F" w:rsidP="00E85D6F">
      <w:pPr>
        <w:numPr>
          <w:ilvl w:val="0"/>
          <w:numId w:val="7"/>
        </w:numPr>
        <w:ind w:firstLine="1134"/>
        <w:contextualSpacing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Пункты 10 – </w:t>
      </w:r>
      <w:r w:rsidR="00D145AA" w:rsidRPr="00E85D6F">
        <w:rPr>
          <w:rFonts w:eastAsiaTheme="minorHAnsi"/>
          <w:sz w:val="30"/>
          <w:szCs w:val="30"/>
          <w:lang w:eastAsia="en-US"/>
        </w:rPr>
        <w:t xml:space="preserve">12 настоящего Положения вступают в силу </w:t>
      </w:r>
      <w:r w:rsidR="00D145AA" w:rsidRPr="00E85D6F">
        <w:rPr>
          <w:rFonts w:eastAsiaTheme="minorHAnsi"/>
          <w:sz w:val="30"/>
          <w:szCs w:val="30"/>
          <w:lang w:eastAsia="en-US"/>
        </w:rPr>
        <w:br/>
        <w:t>с 15 ноября 2021 года.</w:t>
      </w:r>
    </w:p>
    <w:sectPr w:rsidR="00E85D6F" w:rsidRPr="00E85D6F" w:rsidSect="000E6C12">
      <w:pgSz w:w="11907" w:h="16840" w:code="9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F2" w:rsidRDefault="004405F2">
      <w:r>
        <w:separator/>
      </w:r>
    </w:p>
  </w:endnote>
  <w:endnote w:type="continuationSeparator" w:id="0">
    <w:p w:rsidR="004405F2" w:rsidRDefault="0044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F2" w:rsidRDefault="004405F2">
      <w:r>
        <w:separator/>
      </w:r>
    </w:p>
  </w:footnote>
  <w:footnote w:type="continuationSeparator" w:id="0">
    <w:p w:rsidR="004405F2" w:rsidRDefault="0044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27"/>
    <w:multiLevelType w:val="hybridMultilevel"/>
    <w:tmpl w:val="CD9A2368"/>
    <w:lvl w:ilvl="0" w:tplc="AD8A170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846283"/>
    <w:multiLevelType w:val="hybridMultilevel"/>
    <w:tmpl w:val="BF84DC94"/>
    <w:lvl w:ilvl="0" w:tplc="4E466B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2D1"/>
    <w:multiLevelType w:val="hybridMultilevel"/>
    <w:tmpl w:val="289E9700"/>
    <w:lvl w:ilvl="0" w:tplc="2766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6395E"/>
    <w:multiLevelType w:val="hybridMultilevel"/>
    <w:tmpl w:val="96826E0A"/>
    <w:lvl w:ilvl="0" w:tplc="FE9A1038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 w:tplc="FE9A1038">
        <w:start w:val="1"/>
        <w:numFmt w:val="decimal"/>
        <w:suff w:val="space"/>
        <w:lvlText w:val="%1."/>
        <w:lvlJc w:val="right"/>
        <w:pPr>
          <w:ind w:left="0" w:firstLine="96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  <w:lvlOverride w:ilvl="0">
      <w:lvl w:ilvl="0" w:tplc="FE9A1038">
        <w:start w:val="1"/>
        <w:numFmt w:val="decimal"/>
        <w:suff w:val="space"/>
        <w:lvlText w:val="%1."/>
        <w:lvlJc w:val="right"/>
        <w:pPr>
          <w:ind w:left="0" w:firstLine="96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FE9A1038">
        <w:start w:val="1"/>
        <w:numFmt w:val="decimal"/>
        <w:suff w:val="space"/>
        <w:lvlText w:val="%1."/>
        <w:lvlJc w:val="right"/>
        <w:pPr>
          <w:ind w:left="0" w:firstLine="96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B5"/>
    <w:rsid w:val="000103CD"/>
    <w:rsid w:val="00013AEC"/>
    <w:rsid w:val="0001591A"/>
    <w:rsid w:val="0002080E"/>
    <w:rsid w:val="00030070"/>
    <w:rsid w:val="00036CD9"/>
    <w:rsid w:val="00050539"/>
    <w:rsid w:val="00056D72"/>
    <w:rsid w:val="00063B3A"/>
    <w:rsid w:val="00070DD6"/>
    <w:rsid w:val="0009059D"/>
    <w:rsid w:val="00095FBC"/>
    <w:rsid w:val="00097565"/>
    <w:rsid w:val="00097D9D"/>
    <w:rsid w:val="000D0B5B"/>
    <w:rsid w:val="000D22AC"/>
    <w:rsid w:val="000D339D"/>
    <w:rsid w:val="000E6C12"/>
    <w:rsid w:val="000F208A"/>
    <w:rsid w:val="0010358D"/>
    <w:rsid w:val="001043DD"/>
    <w:rsid w:val="001065A5"/>
    <w:rsid w:val="00120E37"/>
    <w:rsid w:val="00121B09"/>
    <w:rsid w:val="00122EEB"/>
    <w:rsid w:val="00125AEC"/>
    <w:rsid w:val="0013437C"/>
    <w:rsid w:val="001363F5"/>
    <w:rsid w:val="0015158E"/>
    <w:rsid w:val="001573BD"/>
    <w:rsid w:val="001614AD"/>
    <w:rsid w:val="0016605C"/>
    <w:rsid w:val="00171E9C"/>
    <w:rsid w:val="00182029"/>
    <w:rsid w:val="001826A7"/>
    <w:rsid w:val="00192D9B"/>
    <w:rsid w:val="0019423A"/>
    <w:rsid w:val="001A1D17"/>
    <w:rsid w:val="001A321E"/>
    <w:rsid w:val="001B63D4"/>
    <w:rsid w:val="001C7265"/>
    <w:rsid w:val="001D2789"/>
    <w:rsid w:val="001E514E"/>
    <w:rsid w:val="001E6371"/>
    <w:rsid w:val="001F04C1"/>
    <w:rsid w:val="002079A3"/>
    <w:rsid w:val="00212D5D"/>
    <w:rsid w:val="00213A4C"/>
    <w:rsid w:val="002155EC"/>
    <w:rsid w:val="00217476"/>
    <w:rsid w:val="002242FF"/>
    <w:rsid w:val="00224CF1"/>
    <w:rsid w:val="00243FCF"/>
    <w:rsid w:val="002443C9"/>
    <w:rsid w:val="00245AE8"/>
    <w:rsid w:val="002462BE"/>
    <w:rsid w:val="00250B4C"/>
    <w:rsid w:val="00252580"/>
    <w:rsid w:val="00253E3E"/>
    <w:rsid w:val="0026175A"/>
    <w:rsid w:val="00274E41"/>
    <w:rsid w:val="002878DC"/>
    <w:rsid w:val="0029402E"/>
    <w:rsid w:val="0029721C"/>
    <w:rsid w:val="00297E00"/>
    <w:rsid w:val="002A3D60"/>
    <w:rsid w:val="002A7C07"/>
    <w:rsid w:val="002B4BA9"/>
    <w:rsid w:val="002B6232"/>
    <w:rsid w:val="002B6972"/>
    <w:rsid w:val="002C43AA"/>
    <w:rsid w:val="002D3417"/>
    <w:rsid w:val="002E7A19"/>
    <w:rsid w:val="002F2F84"/>
    <w:rsid w:val="002F4015"/>
    <w:rsid w:val="00303624"/>
    <w:rsid w:val="00306DD6"/>
    <w:rsid w:val="00307094"/>
    <w:rsid w:val="00331C78"/>
    <w:rsid w:val="00354C38"/>
    <w:rsid w:val="00354FBA"/>
    <w:rsid w:val="00355187"/>
    <w:rsid w:val="00382CC4"/>
    <w:rsid w:val="00392FEE"/>
    <w:rsid w:val="003A04E3"/>
    <w:rsid w:val="003A1537"/>
    <w:rsid w:val="003B1C59"/>
    <w:rsid w:val="003B44C9"/>
    <w:rsid w:val="003B5CCE"/>
    <w:rsid w:val="003B7B7C"/>
    <w:rsid w:val="003D015F"/>
    <w:rsid w:val="003D11C3"/>
    <w:rsid w:val="003D1777"/>
    <w:rsid w:val="003D60A8"/>
    <w:rsid w:val="003E374C"/>
    <w:rsid w:val="00406EF7"/>
    <w:rsid w:val="00412B15"/>
    <w:rsid w:val="00414DDD"/>
    <w:rsid w:val="004172B3"/>
    <w:rsid w:val="0043089E"/>
    <w:rsid w:val="004310F0"/>
    <w:rsid w:val="00437CCE"/>
    <w:rsid w:val="004405F2"/>
    <w:rsid w:val="00444838"/>
    <w:rsid w:val="00450FA2"/>
    <w:rsid w:val="00451697"/>
    <w:rsid w:val="004633ED"/>
    <w:rsid w:val="00474FC2"/>
    <w:rsid w:val="00483BB0"/>
    <w:rsid w:val="00485BB7"/>
    <w:rsid w:val="00492097"/>
    <w:rsid w:val="00494773"/>
    <w:rsid w:val="00494A22"/>
    <w:rsid w:val="00495A9F"/>
    <w:rsid w:val="004A48CA"/>
    <w:rsid w:val="004B56F9"/>
    <w:rsid w:val="004B7CC2"/>
    <w:rsid w:val="004C03BD"/>
    <w:rsid w:val="004C4CC0"/>
    <w:rsid w:val="004C63DB"/>
    <w:rsid w:val="004D40FE"/>
    <w:rsid w:val="004E317D"/>
    <w:rsid w:val="004E707F"/>
    <w:rsid w:val="004F09FB"/>
    <w:rsid w:val="004F4EC7"/>
    <w:rsid w:val="004F7A70"/>
    <w:rsid w:val="004F7E45"/>
    <w:rsid w:val="00506E91"/>
    <w:rsid w:val="0051257A"/>
    <w:rsid w:val="00513AE5"/>
    <w:rsid w:val="00534F56"/>
    <w:rsid w:val="00542BBD"/>
    <w:rsid w:val="005459B1"/>
    <w:rsid w:val="00546EBA"/>
    <w:rsid w:val="00556719"/>
    <w:rsid w:val="00556DAA"/>
    <w:rsid w:val="005627C0"/>
    <w:rsid w:val="00575253"/>
    <w:rsid w:val="00575779"/>
    <w:rsid w:val="00577DB5"/>
    <w:rsid w:val="005827CB"/>
    <w:rsid w:val="00594486"/>
    <w:rsid w:val="005A6F12"/>
    <w:rsid w:val="005B2DF9"/>
    <w:rsid w:val="005B3A85"/>
    <w:rsid w:val="005B44E6"/>
    <w:rsid w:val="005B4B54"/>
    <w:rsid w:val="005B5B2B"/>
    <w:rsid w:val="005C739E"/>
    <w:rsid w:val="005D50ED"/>
    <w:rsid w:val="005D7288"/>
    <w:rsid w:val="005E5538"/>
    <w:rsid w:val="005E6AFA"/>
    <w:rsid w:val="005F2AF9"/>
    <w:rsid w:val="005F79F9"/>
    <w:rsid w:val="006025D9"/>
    <w:rsid w:val="00605A46"/>
    <w:rsid w:val="0061071A"/>
    <w:rsid w:val="006152F5"/>
    <w:rsid w:val="006258CC"/>
    <w:rsid w:val="00640FBF"/>
    <w:rsid w:val="006626F4"/>
    <w:rsid w:val="00663F73"/>
    <w:rsid w:val="00670E6B"/>
    <w:rsid w:val="00681EB7"/>
    <w:rsid w:val="00697D08"/>
    <w:rsid w:val="006D187F"/>
    <w:rsid w:val="006E301E"/>
    <w:rsid w:val="006F4541"/>
    <w:rsid w:val="006F5693"/>
    <w:rsid w:val="00704F0F"/>
    <w:rsid w:val="007100AA"/>
    <w:rsid w:val="0071365B"/>
    <w:rsid w:val="0071466D"/>
    <w:rsid w:val="007175F7"/>
    <w:rsid w:val="00742F87"/>
    <w:rsid w:val="00743A26"/>
    <w:rsid w:val="00744791"/>
    <w:rsid w:val="00746DA6"/>
    <w:rsid w:val="00755C70"/>
    <w:rsid w:val="0076160A"/>
    <w:rsid w:val="00767611"/>
    <w:rsid w:val="00771E52"/>
    <w:rsid w:val="007758DC"/>
    <w:rsid w:val="00796AD4"/>
    <w:rsid w:val="007B45A8"/>
    <w:rsid w:val="007B4DCD"/>
    <w:rsid w:val="007C3463"/>
    <w:rsid w:val="007E22E2"/>
    <w:rsid w:val="007E6ACB"/>
    <w:rsid w:val="007E70C8"/>
    <w:rsid w:val="007F7F62"/>
    <w:rsid w:val="00810F20"/>
    <w:rsid w:val="00811F82"/>
    <w:rsid w:val="00813B88"/>
    <w:rsid w:val="00815068"/>
    <w:rsid w:val="008154DF"/>
    <w:rsid w:val="00820BE1"/>
    <w:rsid w:val="00821259"/>
    <w:rsid w:val="00823329"/>
    <w:rsid w:val="0082568D"/>
    <w:rsid w:val="00826C41"/>
    <w:rsid w:val="008305DA"/>
    <w:rsid w:val="0083284F"/>
    <w:rsid w:val="00832DDB"/>
    <w:rsid w:val="00844973"/>
    <w:rsid w:val="00856B3D"/>
    <w:rsid w:val="00856E34"/>
    <w:rsid w:val="00860D18"/>
    <w:rsid w:val="00864B81"/>
    <w:rsid w:val="00875643"/>
    <w:rsid w:val="008903EC"/>
    <w:rsid w:val="00890C4C"/>
    <w:rsid w:val="008A49E4"/>
    <w:rsid w:val="008A6FEA"/>
    <w:rsid w:val="008C04A8"/>
    <w:rsid w:val="008C11C0"/>
    <w:rsid w:val="008C6D84"/>
    <w:rsid w:val="008C79C4"/>
    <w:rsid w:val="008E09B3"/>
    <w:rsid w:val="008E62D1"/>
    <w:rsid w:val="008E7778"/>
    <w:rsid w:val="008F67E6"/>
    <w:rsid w:val="00916C43"/>
    <w:rsid w:val="00920B0D"/>
    <w:rsid w:val="00923AEE"/>
    <w:rsid w:val="0092719A"/>
    <w:rsid w:val="009333CA"/>
    <w:rsid w:val="00934F6F"/>
    <w:rsid w:val="00945371"/>
    <w:rsid w:val="00957B33"/>
    <w:rsid w:val="00960E7E"/>
    <w:rsid w:val="00963B64"/>
    <w:rsid w:val="00967172"/>
    <w:rsid w:val="00984C4E"/>
    <w:rsid w:val="009907B6"/>
    <w:rsid w:val="00992E4D"/>
    <w:rsid w:val="009A76A1"/>
    <w:rsid w:val="009C1C9E"/>
    <w:rsid w:val="009C365F"/>
    <w:rsid w:val="009D1FE1"/>
    <w:rsid w:val="009D2BB5"/>
    <w:rsid w:val="009D37B4"/>
    <w:rsid w:val="009D61AB"/>
    <w:rsid w:val="009E2245"/>
    <w:rsid w:val="009E3AA1"/>
    <w:rsid w:val="009F719F"/>
    <w:rsid w:val="00A01D4B"/>
    <w:rsid w:val="00A10F53"/>
    <w:rsid w:val="00A321FF"/>
    <w:rsid w:val="00A459E1"/>
    <w:rsid w:val="00A65DB5"/>
    <w:rsid w:val="00A6686D"/>
    <w:rsid w:val="00A70132"/>
    <w:rsid w:val="00A754A6"/>
    <w:rsid w:val="00A8438E"/>
    <w:rsid w:val="00A84E92"/>
    <w:rsid w:val="00A915F2"/>
    <w:rsid w:val="00A924A5"/>
    <w:rsid w:val="00AA045D"/>
    <w:rsid w:val="00AA2EA5"/>
    <w:rsid w:val="00AA6F35"/>
    <w:rsid w:val="00AB375E"/>
    <w:rsid w:val="00AB3A4D"/>
    <w:rsid w:val="00AC4FD7"/>
    <w:rsid w:val="00AF7CA4"/>
    <w:rsid w:val="00B07A9D"/>
    <w:rsid w:val="00B1308E"/>
    <w:rsid w:val="00B203BF"/>
    <w:rsid w:val="00B231AE"/>
    <w:rsid w:val="00B232E9"/>
    <w:rsid w:val="00B2417E"/>
    <w:rsid w:val="00B30E87"/>
    <w:rsid w:val="00B342B1"/>
    <w:rsid w:val="00B37C66"/>
    <w:rsid w:val="00B47DDD"/>
    <w:rsid w:val="00B50735"/>
    <w:rsid w:val="00B708AF"/>
    <w:rsid w:val="00B83DEF"/>
    <w:rsid w:val="00B84524"/>
    <w:rsid w:val="00B87ED6"/>
    <w:rsid w:val="00B9443A"/>
    <w:rsid w:val="00B968B9"/>
    <w:rsid w:val="00BA2E40"/>
    <w:rsid w:val="00BA768D"/>
    <w:rsid w:val="00BB5C04"/>
    <w:rsid w:val="00BC1EA9"/>
    <w:rsid w:val="00BC2C8F"/>
    <w:rsid w:val="00BD2CDC"/>
    <w:rsid w:val="00BD637A"/>
    <w:rsid w:val="00BD789F"/>
    <w:rsid w:val="00BD7A6A"/>
    <w:rsid w:val="00BE0EC3"/>
    <w:rsid w:val="00BF4351"/>
    <w:rsid w:val="00C02162"/>
    <w:rsid w:val="00C21830"/>
    <w:rsid w:val="00C30AE6"/>
    <w:rsid w:val="00C406ED"/>
    <w:rsid w:val="00C411A6"/>
    <w:rsid w:val="00C6012A"/>
    <w:rsid w:val="00C63696"/>
    <w:rsid w:val="00C71F3B"/>
    <w:rsid w:val="00C95074"/>
    <w:rsid w:val="00C97791"/>
    <w:rsid w:val="00CB0F99"/>
    <w:rsid w:val="00CB11C5"/>
    <w:rsid w:val="00CB38F3"/>
    <w:rsid w:val="00CB5313"/>
    <w:rsid w:val="00CC7919"/>
    <w:rsid w:val="00CC7C29"/>
    <w:rsid w:val="00CE4614"/>
    <w:rsid w:val="00CF0124"/>
    <w:rsid w:val="00CF198D"/>
    <w:rsid w:val="00D00557"/>
    <w:rsid w:val="00D10B8A"/>
    <w:rsid w:val="00D12B48"/>
    <w:rsid w:val="00D145AA"/>
    <w:rsid w:val="00D22EBB"/>
    <w:rsid w:val="00D37F66"/>
    <w:rsid w:val="00D52847"/>
    <w:rsid w:val="00D747F7"/>
    <w:rsid w:val="00D9073A"/>
    <w:rsid w:val="00D943FD"/>
    <w:rsid w:val="00DA3850"/>
    <w:rsid w:val="00DA43E2"/>
    <w:rsid w:val="00DA735B"/>
    <w:rsid w:val="00DB11E7"/>
    <w:rsid w:val="00DB13D2"/>
    <w:rsid w:val="00DB663F"/>
    <w:rsid w:val="00DD69DA"/>
    <w:rsid w:val="00DE4523"/>
    <w:rsid w:val="00DE68BA"/>
    <w:rsid w:val="00DF0387"/>
    <w:rsid w:val="00E04305"/>
    <w:rsid w:val="00E04E6E"/>
    <w:rsid w:val="00E064E8"/>
    <w:rsid w:val="00E16EF1"/>
    <w:rsid w:val="00E2383B"/>
    <w:rsid w:val="00E24860"/>
    <w:rsid w:val="00E321E5"/>
    <w:rsid w:val="00E464AE"/>
    <w:rsid w:val="00E56CEA"/>
    <w:rsid w:val="00E615B2"/>
    <w:rsid w:val="00E641A5"/>
    <w:rsid w:val="00E7369D"/>
    <w:rsid w:val="00E77918"/>
    <w:rsid w:val="00E84409"/>
    <w:rsid w:val="00E85D6F"/>
    <w:rsid w:val="00E92DF9"/>
    <w:rsid w:val="00E95325"/>
    <w:rsid w:val="00EB4A09"/>
    <w:rsid w:val="00EB752A"/>
    <w:rsid w:val="00EC6884"/>
    <w:rsid w:val="00EC7A02"/>
    <w:rsid w:val="00ED4024"/>
    <w:rsid w:val="00EE03E6"/>
    <w:rsid w:val="00EE1B3C"/>
    <w:rsid w:val="00EE1EA1"/>
    <w:rsid w:val="00EF0B9F"/>
    <w:rsid w:val="00EF1C6F"/>
    <w:rsid w:val="00EF3335"/>
    <w:rsid w:val="00EF5FEF"/>
    <w:rsid w:val="00F02EB0"/>
    <w:rsid w:val="00F0622B"/>
    <w:rsid w:val="00F142A3"/>
    <w:rsid w:val="00F22A72"/>
    <w:rsid w:val="00F423C6"/>
    <w:rsid w:val="00F51890"/>
    <w:rsid w:val="00F60ADB"/>
    <w:rsid w:val="00F655D0"/>
    <w:rsid w:val="00F72D57"/>
    <w:rsid w:val="00F82278"/>
    <w:rsid w:val="00F86CA5"/>
    <w:rsid w:val="00FA5413"/>
    <w:rsid w:val="00FB2D02"/>
    <w:rsid w:val="00FB6B61"/>
    <w:rsid w:val="00FE0BEF"/>
    <w:rsid w:val="00FF04C3"/>
    <w:rsid w:val="00FF359B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B5"/>
    <w:pPr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B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BB5"/>
    <w:rPr>
      <w:rFonts w:eastAsia="Times New Roman"/>
      <w:sz w:val="20"/>
      <w:szCs w:val="20"/>
      <w:lang w:val="ru-RU" w:eastAsia="ru-RU"/>
    </w:rPr>
  </w:style>
  <w:style w:type="character" w:styleId="a5">
    <w:name w:val="page number"/>
    <w:basedOn w:val="a0"/>
    <w:rsid w:val="009D2BB5"/>
  </w:style>
  <w:style w:type="paragraph" w:styleId="2">
    <w:name w:val="Body Text Indent 2"/>
    <w:basedOn w:val="a"/>
    <w:link w:val="20"/>
    <w:rsid w:val="009D2BB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D2BB5"/>
    <w:rPr>
      <w:rFonts w:eastAsia="Times New Roman"/>
      <w:sz w:val="24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2125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8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6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9">
    <w:name w:val="Hyperlink"/>
    <w:basedOn w:val="a0"/>
    <w:uiPriority w:val="99"/>
    <w:unhideWhenUsed/>
    <w:rsid w:val="00FB6B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6B6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6B61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17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005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F2A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2AF9"/>
  </w:style>
  <w:style w:type="character" w:customStyle="1" w:styleId="af">
    <w:name w:val="Текст примечания Знак"/>
    <w:basedOn w:val="a0"/>
    <w:link w:val="ae"/>
    <w:uiPriority w:val="99"/>
    <w:semiHidden/>
    <w:rsid w:val="005F2AF9"/>
    <w:rPr>
      <w:rFonts w:eastAsia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2A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2AF9"/>
    <w:rPr>
      <w:rFonts w:eastAsia="Times New Roman"/>
      <w:b/>
      <w:bCs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1E63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a"/>
    <w:rsid w:val="001E6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66">
    <w:name w:val="xl66"/>
    <w:basedOn w:val="a"/>
    <w:rsid w:val="001E6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 w:eastAsia="en-US"/>
    </w:rPr>
  </w:style>
  <w:style w:type="paragraph" w:customStyle="1" w:styleId="xl67">
    <w:name w:val="xl67"/>
    <w:basedOn w:val="a"/>
    <w:rsid w:val="001E6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68">
    <w:name w:val="xl68"/>
    <w:basedOn w:val="a"/>
    <w:rsid w:val="001E63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a"/>
    <w:rsid w:val="001E6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0">
    <w:name w:val="xl70"/>
    <w:basedOn w:val="a"/>
    <w:rsid w:val="001E6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a"/>
    <w:rsid w:val="00483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483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297E00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297E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D28D-67C3-4643-A6DC-37C5589C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Лесько Иван Николаевич</dc:creator>
  <cp:lastModifiedBy>secretar</cp:lastModifiedBy>
  <cp:revision>4</cp:revision>
  <cp:lastPrinted>2022-04-18T06:27:00Z</cp:lastPrinted>
  <dcterms:created xsi:type="dcterms:W3CDTF">2022-04-18T05:59:00Z</dcterms:created>
  <dcterms:modified xsi:type="dcterms:W3CDTF">2022-04-18T06:34:00Z</dcterms:modified>
</cp:coreProperties>
</file>